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DD" w:rsidRPr="00663801" w:rsidRDefault="00944BDD" w:rsidP="004C466B">
      <w:pPr>
        <w:tabs>
          <w:tab w:val="left" w:pos="3780"/>
        </w:tabs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63801">
        <w:rPr>
          <w:rFonts w:ascii="Times New Roman" w:hAnsi="Times New Roman" w:cs="Times New Roman"/>
          <w:b/>
          <w:sz w:val="24"/>
          <w:szCs w:val="28"/>
        </w:rPr>
        <w:t xml:space="preserve">Самоанализ урока </w:t>
      </w:r>
      <w:r w:rsidR="0019348A" w:rsidRPr="00663801">
        <w:rPr>
          <w:rFonts w:ascii="Times New Roman" w:hAnsi="Times New Roman" w:cs="Times New Roman"/>
          <w:b/>
          <w:sz w:val="24"/>
          <w:szCs w:val="28"/>
        </w:rPr>
        <w:t xml:space="preserve">физики в 11 </w:t>
      </w:r>
      <w:r w:rsidRPr="00663801">
        <w:rPr>
          <w:rFonts w:ascii="Times New Roman" w:hAnsi="Times New Roman" w:cs="Times New Roman"/>
          <w:b/>
          <w:sz w:val="24"/>
          <w:szCs w:val="28"/>
        </w:rPr>
        <w:t>классе</w:t>
      </w:r>
    </w:p>
    <w:p w:rsidR="004851D1" w:rsidRPr="00EC670D" w:rsidRDefault="0019348A" w:rsidP="00EC670D">
      <w:pPr>
        <w:pStyle w:val="a8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3"/>
          <w:szCs w:val="23"/>
        </w:rPr>
      </w:pPr>
      <w:r w:rsidRPr="00EC670D">
        <w:rPr>
          <w:b/>
          <w:sz w:val="23"/>
          <w:szCs w:val="23"/>
        </w:rPr>
        <w:t>Характеристика класса.</w:t>
      </w:r>
    </w:p>
    <w:p w:rsidR="005970DA" w:rsidRPr="00EC670D" w:rsidRDefault="0019348A" w:rsidP="00EC670D">
      <w:pPr>
        <w:pStyle w:val="a8"/>
        <w:spacing w:before="0" w:beforeAutospacing="0" w:after="0" w:afterAutospacing="0"/>
        <w:ind w:firstLine="567"/>
        <w:jc w:val="both"/>
        <w:rPr>
          <w:b/>
          <w:sz w:val="23"/>
          <w:szCs w:val="23"/>
        </w:rPr>
      </w:pPr>
      <w:r w:rsidRPr="00EC670D">
        <w:rPr>
          <w:sz w:val="23"/>
          <w:szCs w:val="23"/>
        </w:rPr>
        <w:t xml:space="preserve">Общеобразовательная городская средняя школа. 11 класс, в котором учатся 30 человек:  19 девушек, 11 юношей. В классе реализуются три профиля обучения: </w:t>
      </w:r>
      <w:r w:rsidR="004851D1" w:rsidRPr="00EC670D">
        <w:rPr>
          <w:sz w:val="23"/>
          <w:szCs w:val="23"/>
        </w:rPr>
        <w:t>технологический</w:t>
      </w:r>
      <w:r w:rsidRPr="00EC670D">
        <w:rPr>
          <w:sz w:val="23"/>
          <w:szCs w:val="23"/>
        </w:rPr>
        <w:t xml:space="preserve">, </w:t>
      </w:r>
      <w:proofErr w:type="gramStart"/>
      <w:r w:rsidRPr="00EC670D">
        <w:rPr>
          <w:sz w:val="23"/>
          <w:szCs w:val="23"/>
        </w:rPr>
        <w:t>естественно-</w:t>
      </w:r>
      <w:r w:rsidR="004851D1" w:rsidRPr="00EC670D">
        <w:rPr>
          <w:sz w:val="23"/>
          <w:szCs w:val="23"/>
        </w:rPr>
        <w:t>научн</w:t>
      </w:r>
      <w:r w:rsidR="001931D3" w:rsidRPr="00EC670D">
        <w:rPr>
          <w:sz w:val="23"/>
          <w:szCs w:val="23"/>
        </w:rPr>
        <w:t>ы</w:t>
      </w:r>
      <w:r w:rsidR="004851D1" w:rsidRPr="00EC670D">
        <w:rPr>
          <w:sz w:val="23"/>
          <w:szCs w:val="23"/>
        </w:rPr>
        <w:t>й</w:t>
      </w:r>
      <w:proofErr w:type="gramEnd"/>
      <w:r w:rsidRPr="00EC670D">
        <w:rPr>
          <w:sz w:val="23"/>
          <w:szCs w:val="23"/>
        </w:rPr>
        <w:t xml:space="preserve"> и универсальный. </w:t>
      </w:r>
      <w:r w:rsidR="00AF4EA1" w:rsidRPr="00EC670D">
        <w:rPr>
          <w:sz w:val="23"/>
          <w:szCs w:val="23"/>
        </w:rPr>
        <w:t xml:space="preserve">Урок проведен в группе технологического профиля. </w:t>
      </w:r>
      <w:r w:rsidRPr="00EC670D">
        <w:rPr>
          <w:sz w:val="23"/>
          <w:szCs w:val="23"/>
        </w:rPr>
        <w:t xml:space="preserve">В </w:t>
      </w:r>
      <w:r w:rsidR="00AF4EA1" w:rsidRPr="00EC670D">
        <w:rPr>
          <w:sz w:val="23"/>
          <w:szCs w:val="23"/>
        </w:rPr>
        <w:t>данной группе 16 человек (6 девушек, 10 юношей)</w:t>
      </w:r>
      <w:r w:rsidR="00986A55">
        <w:rPr>
          <w:sz w:val="23"/>
          <w:szCs w:val="23"/>
        </w:rPr>
        <w:t xml:space="preserve"> 1</w:t>
      </w:r>
      <w:r w:rsidR="005970DA" w:rsidRPr="00EC670D">
        <w:rPr>
          <w:sz w:val="23"/>
          <w:szCs w:val="23"/>
        </w:rPr>
        <w:t xml:space="preserve"> отличник, 5 хорошистов, </w:t>
      </w:r>
      <w:r w:rsidRPr="00EC670D">
        <w:rPr>
          <w:sz w:val="23"/>
          <w:szCs w:val="23"/>
        </w:rPr>
        <w:t xml:space="preserve">отсутствуют </w:t>
      </w:r>
      <w:proofErr w:type="gramStart"/>
      <w:r w:rsidRPr="00EC670D">
        <w:rPr>
          <w:sz w:val="23"/>
          <w:szCs w:val="23"/>
        </w:rPr>
        <w:t>неуспевающие</w:t>
      </w:r>
      <w:proofErr w:type="gramEnd"/>
      <w:r w:rsidRPr="00EC670D">
        <w:rPr>
          <w:sz w:val="23"/>
          <w:szCs w:val="23"/>
        </w:rPr>
        <w:t xml:space="preserve">. </w:t>
      </w:r>
      <w:r w:rsidR="005970DA" w:rsidRPr="00EC670D">
        <w:rPr>
          <w:sz w:val="23"/>
          <w:szCs w:val="23"/>
        </w:rPr>
        <w:t xml:space="preserve">Средний балл успеваемости на 21.10.2025 3,79. </w:t>
      </w:r>
      <w:r w:rsidRPr="00EC670D">
        <w:rPr>
          <w:sz w:val="23"/>
          <w:szCs w:val="23"/>
        </w:rPr>
        <w:t>Ребята</w:t>
      </w:r>
      <w:r w:rsidR="005970DA" w:rsidRPr="00EC670D">
        <w:rPr>
          <w:sz w:val="23"/>
          <w:szCs w:val="23"/>
        </w:rPr>
        <w:t xml:space="preserve"> </w:t>
      </w:r>
      <w:r w:rsidRPr="00EC670D">
        <w:rPr>
          <w:sz w:val="23"/>
          <w:szCs w:val="23"/>
        </w:rPr>
        <w:t>ответственно относятся к учебе. </w:t>
      </w:r>
      <w:r w:rsidR="005970DA" w:rsidRPr="00EC670D">
        <w:rPr>
          <w:sz w:val="23"/>
          <w:szCs w:val="23"/>
        </w:rPr>
        <w:t xml:space="preserve">Все </w:t>
      </w:r>
      <w:r w:rsidRPr="00EC670D">
        <w:rPr>
          <w:sz w:val="23"/>
          <w:szCs w:val="23"/>
        </w:rPr>
        <w:t>учащи</w:t>
      </w:r>
      <w:r w:rsidR="005970DA" w:rsidRPr="00EC670D">
        <w:rPr>
          <w:sz w:val="23"/>
          <w:szCs w:val="23"/>
        </w:rPr>
        <w:t>еся планируют п</w:t>
      </w:r>
      <w:r w:rsidRPr="00EC670D">
        <w:rPr>
          <w:sz w:val="23"/>
          <w:szCs w:val="23"/>
        </w:rPr>
        <w:t>оступать в высшие учебные заведения</w:t>
      </w:r>
      <w:r w:rsidR="005970DA" w:rsidRPr="00EC670D">
        <w:rPr>
          <w:sz w:val="23"/>
          <w:szCs w:val="23"/>
        </w:rPr>
        <w:t xml:space="preserve"> инженерного профиля, 15 выбрали ЕГЭ по физике для сдачи в 2026 г. </w:t>
      </w:r>
      <w:r w:rsidRPr="00EC670D">
        <w:rPr>
          <w:sz w:val="23"/>
          <w:szCs w:val="23"/>
        </w:rPr>
        <w:t xml:space="preserve">Школьники имеют опорные знания по курсу </w:t>
      </w:r>
      <w:r w:rsidR="005970DA" w:rsidRPr="00EC670D">
        <w:rPr>
          <w:sz w:val="23"/>
          <w:szCs w:val="23"/>
        </w:rPr>
        <w:t xml:space="preserve">физики, </w:t>
      </w:r>
      <w:r w:rsidRPr="00EC670D">
        <w:rPr>
          <w:sz w:val="23"/>
          <w:szCs w:val="23"/>
        </w:rPr>
        <w:t>владеют навыками самостоятельной работы</w:t>
      </w:r>
      <w:r w:rsidR="005970DA" w:rsidRPr="00EC670D">
        <w:rPr>
          <w:sz w:val="23"/>
          <w:szCs w:val="23"/>
        </w:rPr>
        <w:t>, 12 человек дополнительно занимаются в онлайн Инженерной школе УГМК по физике</w:t>
      </w:r>
      <w:r w:rsidRPr="00EC670D">
        <w:rPr>
          <w:sz w:val="23"/>
          <w:szCs w:val="23"/>
        </w:rPr>
        <w:t>. Ребята любят диалоговые формы организации обучения. На уроках наблюдается положительный эмоциональный настрой.</w:t>
      </w:r>
    </w:p>
    <w:p w:rsidR="00CF482E" w:rsidRPr="00EC670D" w:rsidRDefault="0019348A" w:rsidP="00EC670D">
      <w:pPr>
        <w:pStyle w:val="a8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3"/>
          <w:szCs w:val="23"/>
        </w:rPr>
      </w:pPr>
      <w:r w:rsidRPr="00EC670D">
        <w:rPr>
          <w:b/>
          <w:sz w:val="23"/>
          <w:szCs w:val="23"/>
        </w:rPr>
        <w:t>Характеристика урока с позиции его места в курсе.</w:t>
      </w:r>
    </w:p>
    <w:p w:rsidR="00CF482E" w:rsidRPr="00EC670D" w:rsidRDefault="00CF482E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 xml:space="preserve">Согласно Федеральной рабочей программе среднего общего образования по физике углубленного уровня «Обобщение и систематизация знаний по теме «Механические колебания» - это дидактическая единица, которая изучается в разделе «Колебания и волны». На изучение всего раздела отводится 60 часов, </w:t>
      </w:r>
      <w:r w:rsidR="000C2D0E" w:rsidRPr="00EC670D">
        <w:rPr>
          <w:sz w:val="23"/>
          <w:szCs w:val="23"/>
        </w:rPr>
        <w:t xml:space="preserve">подраздела «Механические колебания» 10 часов, </w:t>
      </w:r>
      <w:r w:rsidRPr="00EC670D">
        <w:rPr>
          <w:sz w:val="23"/>
          <w:szCs w:val="23"/>
        </w:rPr>
        <w:t xml:space="preserve">на изучение данной темы 1 час. </w:t>
      </w:r>
    </w:p>
    <w:p w:rsidR="004904F8" w:rsidRPr="00EC670D" w:rsidRDefault="004904F8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Проверяемые элементы содержания:</w:t>
      </w:r>
    </w:p>
    <w:tbl>
      <w:tblPr>
        <w:tblW w:w="10397" w:type="dxa"/>
        <w:jc w:val="center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7"/>
      </w:tblGrid>
      <w:tr w:rsidR="004904F8" w:rsidRPr="00EC670D" w:rsidTr="00F53378">
        <w:trPr>
          <w:trHeight w:val="144"/>
          <w:jc w:val="center"/>
        </w:trPr>
        <w:tc>
          <w:tcPr>
            <w:tcW w:w="10397" w:type="dxa"/>
            <w:tcMar>
              <w:top w:w="50" w:type="dxa"/>
              <w:left w:w="100" w:type="dxa"/>
            </w:tcMar>
            <w:vAlign w:val="center"/>
          </w:tcPr>
          <w:p w:rsidR="004904F8" w:rsidRPr="00EC670D" w:rsidRDefault="004904F8" w:rsidP="00EC670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3"/>
              </w:rPr>
            </w:pPr>
            <w:r w:rsidRPr="00EC670D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>Колебательная система. Свободные колебания. Гармонические колебания. Период, частота, амплитуда и фаза колебаний</w:t>
            </w:r>
          </w:p>
        </w:tc>
      </w:tr>
      <w:tr w:rsidR="004904F8" w:rsidRPr="00EC670D" w:rsidTr="00F53378">
        <w:trPr>
          <w:trHeight w:val="144"/>
          <w:jc w:val="center"/>
        </w:trPr>
        <w:tc>
          <w:tcPr>
            <w:tcW w:w="10397" w:type="dxa"/>
            <w:tcMar>
              <w:top w:w="50" w:type="dxa"/>
              <w:left w:w="100" w:type="dxa"/>
            </w:tcMar>
            <w:vAlign w:val="center"/>
          </w:tcPr>
          <w:p w:rsidR="004904F8" w:rsidRPr="00EC670D" w:rsidRDefault="004904F8" w:rsidP="00EC670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3"/>
              </w:rPr>
            </w:pPr>
            <w:r w:rsidRPr="00EC670D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>Пружинный маятник. Математический маятник</w:t>
            </w:r>
          </w:p>
        </w:tc>
      </w:tr>
      <w:tr w:rsidR="004904F8" w:rsidRPr="00EC670D" w:rsidTr="00F53378">
        <w:trPr>
          <w:trHeight w:val="144"/>
          <w:jc w:val="center"/>
        </w:trPr>
        <w:tc>
          <w:tcPr>
            <w:tcW w:w="10397" w:type="dxa"/>
            <w:tcMar>
              <w:top w:w="50" w:type="dxa"/>
              <w:left w:w="100" w:type="dxa"/>
            </w:tcMar>
            <w:vAlign w:val="center"/>
          </w:tcPr>
          <w:p w:rsidR="004904F8" w:rsidRPr="00EC670D" w:rsidRDefault="004904F8" w:rsidP="00EC670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3"/>
              </w:rPr>
            </w:pPr>
            <w:r w:rsidRPr="00EC670D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>Уравнение гармонических колебаний. Кинематическое и динамическое описание колебательного движения</w:t>
            </w:r>
          </w:p>
        </w:tc>
      </w:tr>
      <w:tr w:rsidR="004904F8" w:rsidRPr="00EC670D" w:rsidTr="00F53378">
        <w:trPr>
          <w:trHeight w:val="144"/>
          <w:jc w:val="center"/>
        </w:trPr>
        <w:tc>
          <w:tcPr>
            <w:tcW w:w="10397" w:type="dxa"/>
            <w:tcMar>
              <w:top w:w="50" w:type="dxa"/>
              <w:left w:w="100" w:type="dxa"/>
            </w:tcMar>
            <w:vAlign w:val="center"/>
          </w:tcPr>
          <w:p w:rsidR="004904F8" w:rsidRPr="00EC670D" w:rsidRDefault="004904F8" w:rsidP="00EC670D">
            <w:pPr>
              <w:spacing w:after="0" w:line="240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3"/>
              </w:rPr>
            </w:pPr>
            <w:r w:rsidRPr="00EC670D">
              <w:rPr>
                <w:rFonts w:ascii="Times New Roman" w:hAnsi="Times New Roman" w:cs="Times New Roman"/>
                <w:color w:val="000000"/>
                <w:sz w:val="20"/>
                <w:szCs w:val="23"/>
              </w:rPr>
              <w:t>Превращение энергии при гармонических колебаниях. Связь амплитуды колебаний исходной величины с амплитудами колебаний её скорости и ускорения</w:t>
            </w:r>
          </w:p>
        </w:tc>
      </w:tr>
    </w:tbl>
    <w:p w:rsidR="00E85CDF" w:rsidRPr="00EC670D" w:rsidRDefault="0019348A" w:rsidP="00EC670D">
      <w:pPr>
        <w:pStyle w:val="a8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426" w:firstLine="141"/>
        <w:jc w:val="both"/>
        <w:rPr>
          <w:sz w:val="23"/>
          <w:szCs w:val="23"/>
        </w:rPr>
      </w:pPr>
      <w:r w:rsidRPr="00EC670D">
        <w:rPr>
          <w:b/>
          <w:sz w:val="23"/>
          <w:szCs w:val="23"/>
        </w:rPr>
        <w:t>При постановке целей урока учитывались следующие факторы:</w:t>
      </w:r>
    </w:p>
    <w:p w:rsidR="00E85CDF" w:rsidRPr="00EC670D" w:rsidRDefault="0019348A" w:rsidP="00EC670D">
      <w:pPr>
        <w:pStyle w:val="a8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3"/>
          <w:szCs w:val="23"/>
        </w:rPr>
      </w:pPr>
      <w:r w:rsidRPr="00EC670D">
        <w:rPr>
          <w:sz w:val="23"/>
          <w:szCs w:val="23"/>
        </w:rPr>
        <w:t xml:space="preserve">• </w:t>
      </w:r>
      <w:r w:rsidR="00CC4446" w:rsidRPr="00EC670D">
        <w:rPr>
          <w:sz w:val="23"/>
          <w:szCs w:val="23"/>
        </w:rPr>
        <w:t>В</w:t>
      </w:r>
      <w:r w:rsidRPr="00EC670D">
        <w:rPr>
          <w:sz w:val="23"/>
          <w:szCs w:val="23"/>
        </w:rPr>
        <w:t>озраст учащихся (1</w:t>
      </w:r>
      <w:r w:rsidR="00CC4446" w:rsidRPr="00EC670D">
        <w:rPr>
          <w:sz w:val="23"/>
          <w:szCs w:val="23"/>
        </w:rPr>
        <w:t>6</w:t>
      </w:r>
      <w:r w:rsidRPr="00EC670D">
        <w:rPr>
          <w:sz w:val="23"/>
          <w:szCs w:val="23"/>
        </w:rPr>
        <w:t>-1</w:t>
      </w:r>
      <w:r w:rsidR="00CC4446" w:rsidRPr="00EC670D">
        <w:rPr>
          <w:sz w:val="23"/>
          <w:szCs w:val="23"/>
        </w:rPr>
        <w:t>7 лет). Ведущая</w:t>
      </w:r>
      <w:r w:rsidR="00E85CDF" w:rsidRPr="00EC670D">
        <w:rPr>
          <w:sz w:val="23"/>
          <w:szCs w:val="23"/>
        </w:rPr>
        <w:t xml:space="preserve"> </w:t>
      </w:r>
      <w:r w:rsidR="00CC4446" w:rsidRPr="00EC670D">
        <w:rPr>
          <w:sz w:val="23"/>
          <w:szCs w:val="23"/>
        </w:rPr>
        <w:t>деятельность</w:t>
      </w:r>
      <w:r w:rsidR="00E85CDF" w:rsidRPr="00EC670D">
        <w:rPr>
          <w:sz w:val="23"/>
          <w:szCs w:val="23"/>
        </w:rPr>
        <w:t xml:space="preserve"> </w:t>
      </w:r>
      <w:r w:rsidR="00CC4446" w:rsidRPr="00EC670D">
        <w:rPr>
          <w:sz w:val="23"/>
          <w:szCs w:val="23"/>
        </w:rPr>
        <w:t xml:space="preserve">в этом возрасте - учебно-профессиональная, в процессе которой формируются такие новообразования, как мировоззрение, профессиональные интересы, самосознание. </w:t>
      </w:r>
    </w:p>
    <w:p w:rsidR="00CC4446" w:rsidRPr="00EC670D" w:rsidRDefault="00CC4446" w:rsidP="00EC670D">
      <w:pPr>
        <w:pStyle w:val="a8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• Д</w:t>
      </w:r>
      <w:r w:rsidR="0019348A" w:rsidRPr="00EC670D">
        <w:rPr>
          <w:sz w:val="23"/>
          <w:szCs w:val="23"/>
        </w:rPr>
        <w:t>остаточн</w:t>
      </w:r>
      <w:r w:rsidRPr="00EC670D">
        <w:rPr>
          <w:sz w:val="23"/>
          <w:szCs w:val="23"/>
        </w:rPr>
        <w:t xml:space="preserve">ый </w:t>
      </w:r>
      <w:r w:rsidR="0019348A" w:rsidRPr="00EC670D">
        <w:rPr>
          <w:sz w:val="23"/>
          <w:szCs w:val="23"/>
        </w:rPr>
        <w:t>уровень обученности школьников (в том числе частично-поисковый уровен</w:t>
      </w:r>
      <w:r w:rsidRPr="00EC670D">
        <w:rPr>
          <w:sz w:val="23"/>
          <w:szCs w:val="23"/>
        </w:rPr>
        <w:t>ь самостоятельной деятельности</w:t>
      </w:r>
      <w:r w:rsidR="003A6B0E" w:rsidRPr="00EC670D">
        <w:rPr>
          <w:sz w:val="23"/>
          <w:szCs w:val="23"/>
        </w:rPr>
        <w:t>, сформированные навыки экспериментальной деятельности</w:t>
      </w:r>
      <w:r w:rsidRPr="00EC670D">
        <w:rPr>
          <w:sz w:val="23"/>
          <w:szCs w:val="23"/>
        </w:rPr>
        <w:t>).</w:t>
      </w:r>
    </w:p>
    <w:p w:rsidR="00CC4446" w:rsidRPr="00EC670D" w:rsidRDefault="0019348A" w:rsidP="00EC670D">
      <w:pPr>
        <w:pStyle w:val="a8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3"/>
          <w:szCs w:val="23"/>
        </w:rPr>
      </w:pPr>
      <w:r w:rsidRPr="00EC670D">
        <w:rPr>
          <w:sz w:val="23"/>
          <w:szCs w:val="23"/>
        </w:rPr>
        <w:t xml:space="preserve">• </w:t>
      </w:r>
      <w:r w:rsidR="00CC4446" w:rsidRPr="00EC670D">
        <w:rPr>
          <w:sz w:val="23"/>
          <w:szCs w:val="23"/>
        </w:rPr>
        <w:t>Т</w:t>
      </w:r>
      <w:r w:rsidRPr="00EC670D">
        <w:rPr>
          <w:sz w:val="23"/>
          <w:szCs w:val="23"/>
        </w:rPr>
        <w:t xml:space="preserve">ехническое оснащение школы, а именно наличие </w:t>
      </w:r>
      <w:r w:rsidR="00CC4446" w:rsidRPr="00EC670D">
        <w:rPr>
          <w:sz w:val="23"/>
          <w:szCs w:val="23"/>
        </w:rPr>
        <w:t xml:space="preserve">цифровых лабораторий, которыми располагает центр «Точка роста» МАОУ «СОШ №10», </w:t>
      </w:r>
      <w:r w:rsidRPr="00EC670D">
        <w:rPr>
          <w:sz w:val="23"/>
          <w:szCs w:val="23"/>
        </w:rPr>
        <w:t>отдельн</w:t>
      </w:r>
      <w:r w:rsidR="00CC4446" w:rsidRPr="00EC670D">
        <w:rPr>
          <w:sz w:val="23"/>
          <w:szCs w:val="23"/>
        </w:rPr>
        <w:t xml:space="preserve">ый </w:t>
      </w:r>
      <w:r w:rsidRPr="00EC670D">
        <w:rPr>
          <w:sz w:val="23"/>
          <w:szCs w:val="23"/>
        </w:rPr>
        <w:t>кабинет</w:t>
      </w:r>
      <w:r w:rsidR="00CC4446" w:rsidRPr="00EC670D">
        <w:rPr>
          <w:sz w:val="23"/>
          <w:szCs w:val="23"/>
        </w:rPr>
        <w:t xml:space="preserve"> физики</w:t>
      </w:r>
      <w:r w:rsidRPr="00EC670D">
        <w:rPr>
          <w:sz w:val="23"/>
          <w:szCs w:val="23"/>
        </w:rPr>
        <w:t>, что создает положительный настрой класса на урок</w:t>
      </w:r>
      <w:r w:rsidR="00CC4446" w:rsidRPr="00EC670D">
        <w:rPr>
          <w:sz w:val="23"/>
          <w:szCs w:val="23"/>
        </w:rPr>
        <w:t xml:space="preserve">. </w:t>
      </w:r>
    </w:p>
    <w:p w:rsidR="00A90796" w:rsidRPr="00EC670D" w:rsidRDefault="003A6B0E" w:rsidP="00EC670D">
      <w:pPr>
        <w:pStyle w:val="a8"/>
        <w:tabs>
          <w:tab w:val="left" w:pos="851"/>
        </w:tabs>
        <w:spacing w:before="0" w:beforeAutospacing="0" w:after="0" w:afterAutospacing="0"/>
        <w:ind w:firstLine="426"/>
        <w:jc w:val="both"/>
        <w:rPr>
          <w:color w:val="000000"/>
          <w:sz w:val="23"/>
          <w:szCs w:val="23"/>
        </w:rPr>
      </w:pPr>
      <w:r w:rsidRPr="00EC670D">
        <w:rPr>
          <w:sz w:val="23"/>
          <w:szCs w:val="23"/>
        </w:rPr>
        <w:t>• С</w:t>
      </w:r>
      <w:r w:rsidR="0019348A" w:rsidRPr="00EC670D">
        <w:rPr>
          <w:sz w:val="23"/>
          <w:szCs w:val="23"/>
        </w:rPr>
        <w:t>пецифика темы урока «</w:t>
      </w:r>
      <w:r w:rsidR="00DB3EBE" w:rsidRPr="00EC670D">
        <w:rPr>
          <w:sz w:val="23"/>
          <w:szCs w:val="23"/>
        </w:rPr>
        <w:t xml:space="preserve">Обобщение и систематизация знаний по теме «Механические колебания». </w:t>
      </w:r>
      <w:r w:rsidR="00A901DF" w:rsidRPr="00EC670D">
        <w:rPr>
          <w:sz w:val="23"/>
          <w:szCs w:val="23"/>
        </w:rPr>
        <w:t>Основной упор сделан на работу с ключевыми понятиями (</w:t>
      </w:r>
      <w:r w:rsidR="004E22DE" w:rsidRPr="00EC670D">
        <w:rPr>
          <w:sz w:val="23"/>
          <w:szCs w:val="23"/>
        </w:rPr>
        <w:t>период</w:t>
      </w:r>
      <w:r w:rsidR="00A901DF" w:rsidRPr="00EC670D">
        <w:rPr>
          <w:sz w:val="23"/>
          <w:szCs w:val="23"/>
        </w:rPr>
        <w:t>, частота, амплитуда), развитие умения вычислять производные функций координаты и скорости гармонических колебаний</w:t>
      </w:r>
      <w:r w:rsidR="00A90796" w:rsidRPr="00EC670D">
        <w:rPr>
          <w:color w:val="000000"/>
          <w:sz w:val="23"/>
          <w:szCs w:val="23"/>
        </w:rPr>
        <w:t xml:space="preserve">. </w:t>
      </w:r>
    </w:p>
    <w:p w:rsidR="002C40EA" w:rsidRPr="00EC670D" w:rsidRDefault="00A90796" w:rsidP="00EC670D">
      <w:pPr>
        <w:pStyle w:val="a8"/>
        <w:tabs>
          <w:tab w:val="left" w:pos="851"/>
        </w:tabs>
        <w:spacing w:before="0" w:beforeAutospacing="0" w:after="0" w:afterAutospacing="0"/>
        <w:ind w:firstLine="426"/>
        <w:jc w:val="both"/>
        <w:rPr>
          <w:bCs/>
          <w:sz w:val="23"/>
          <w:szCs w:val="23"/>
        </w:rPr>
      </w:pPr>
      <w:r w:rsidRPr="00EC670D">
        <w:rPr>
          <w:sz w:val="23"/>
          <w:szCs w:val="23"/>
        </w:rPr>
        <w:t xml:space="preserve">• </w:t>
      </w:r>
      <w:r w:rsidR="002C40EA" w:rsidRPr="00EC670D">
        <w:rPr>
          <w:sz w:val="23"/>
          <w:szCs w:val="23"/>
        </w:rPr>
        <w:t xml:space="preserve">Профессиональные компетенции учителя. </w:t>
      </w:r>
      <w:r w:rsidR="002C40EA" w:rsidRPr="00EC670D">
        <w:rPr>
          <w:bCs/>
          <w:sz w:val="23"/>
          <w:szCs w:val="23"/>
        </w:rPr>
        <w:t xml:space="preserve">Применение метода «Рабочего листа», представляющего собой целенаправленный подбор заданий и упражнений, направленных на достижение конкретных образовательных целей. Основные характеристики метода включают четкую структуру, дифференцированный подход, активизацию учебной активности и оценку качества усвоенных знаний. </w:t>
      </w:r>
    </w:p>
    <w:p w:rsidR="002C40EA" w:rsidRPr="00EC670D" w:rsidRDefault="002C40EA" w:rsidP="00EC670D">
      <w:pPr>
        <w:pStyle w:val="a8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  <w:sz w:val="23"/>
          <w:szCs w:val="23"/>
        </w:rPr>
      </w:pPr>
      <w:r w:rsidRPr="00EC670D">
        <w:rPr>
          <w:sz w:val="23"/>
          <w:szCs w:val="23"/>
        </w:rPr>
        <w:t>С учетом личностно ориентированного подхода к содержанию образовательного процесса, целью моей деятельности было обеспечить формирование у школьников следующего опыта:</w:t>
      </w:r>
    </w:p>
    <w:p w:rsidR="002C40EA" w:rsidRPr="00EC670D" w:rsidRDefault="002C40EA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- познавательного характера, выраженного в знании основ теории механических колебаний;</w:t>
      </w:r>
    </w:p>
    <w:p w:rsidR="002C40EA" w:rsidRPr="00EC670D" w:rsidRDefault="002C40EA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- практической направленности, проявляющейся в способности решать стандартные типы задач базового и повышенного уровня ЕГЭ;</w:t>
      </w:r>
    </w:p>
    <w:p w:rsidR="002C40EA" w:rsidRPr="00EC670D" w:rsidRDefault="002C40EA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- исследовательского направления, связанного с развитием навыков обращения с физическим оборудованием;</w:t>
      </w:r>
    </w:p>
    <w:p w:rsidR="002C40EA" w:rsidRPr="00EC670D" w:rsidRDefault="002C40EA" w:rsidP="00EC670D">
      <w:pPr>
        <w:pStyle w:val="a8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- эмоционально-личностного развития, способствующего формированию ценностных ориентиров посредством методики рефлексивного анализа «Все в твоих руках».</w:t>
      </w:r>
    </w:p>
    <w:p w:rsidR="004D1336" w:rsidRPr="00EC670D" w:rsidRDefault="0019348A" w:rsidP="00EC670D">
      <w:pPr>
        <w:pStyle w:val="a8"/>
        <w:spacing w:before="0" w:beforeAutospacing="0" w:after="0" w:afterAutospacing="0"/>
        <w:ind w:firstLine="426"/>
        <w:jc w:val="both"/>
        <w:rPr>
          <w:b/>
          <w:sz w:val="23"/>
          <w:szCs w:val="23"/>
        </w:rPr>
      </w:pPr>
      <w:r w:rsidRPr="00EC670D">
        <w:rPr>
          <w:b/>
          <w:sz w:val="23"/>
          <w:szCs w:val="23"/>
        </w:rPr>
        <w:t>4.</w:t>
      </w:r>
      <w:r w:rsidR="004D1336" w:rsidRPr="00EC670D">
        <w:rPr>
          <w:b/>
          <w:sz w:val="23"/>
          <w:szCs w:val="23"/>
        </w:rPr>
        <w:t xml:space="preserve"> </w:t>
      </w:r>
      <w:r w:rsidRPr="00EC670D">
        <w:rPr>
          <w:b/>
          <w:sz w:val="23"/>
          <w:szCs w:val="23"/>
        </w:rPr>
        <w:t>Используемые на уроке наглядные средства.</w:t>
      </w:r>
    </w:p>
    <w:p w:rsidR="00AA1EC7" w:rsidRPr="00EC670D" w:rsidRDefault="00AA1EC7" w:rsidP="00EC670D">
      <w:pPr>
        <w:pStyle w:val="a8"/>
        <w:spacing w:before="0" w:beforeAutospacing="0" w:after="0" w:afterAutospacing="0"/>
        <w:jc w:val="both"/>
        <w:rPr>
          <w:sz w:val="23"/>
          <w:szCs w:val="23"/>
        </w:rPr>
      </w:pPr>
      <w:r w:rsidRPr="00EC670D">
        <w:rPr>
          <w:sz w:val="23"/>
          <w:szCs w:val="23"/>
        </w:rPr>
        <w:t xml:space="preserve">1. Презентация с эпиграфом и </w:t>
      </w:r>
      <w:proofErr w:type="spellStart"/>
      <w:r w:rsidRPr="00EC670D">
        <w:rPr>
          <w:sz w:val="23"/>
          <w:szCs w:val="23"/>
        </w:rPr>
        <w:t>инфографик</w:t>
      </w:r>
      <w:r w:rsidR="000F561C" w:rsidRPr="00EC670D">
        <w:rPr>
          <w:sz w:val="23"/>
          <w:szCs w:val="23"/>
        </w:rPr>
        <w:t>ой</w:t>
      </w:r>
      <w:proofErr w:type="spellEnd"/>
      <w:r w:rsidR="000F561C" w:rsidRPr="00EC670D">
        <w:rPr>
          <w:sz w:val="23"/>
          <w:szCs w:val="23"/>
        </w:rPr>
        <w:t xml:space="preserve"> </w:t>
      </w:r>
      <w:r w:rsidRPr="00EC670D">
        <w:rPr>
          <w:sz w:val="23"/>
          <w:szCs w:val="23"/>
        </w:rPr>
        <w:t>библиотеки ЦОК, предназначенн</w:t>
      </w:r>
      <w:r w:rsidR="004E22DE" w:rsidRPr="00EC670D">
        <w:rPr>
          <w:sz w:val="23"/>
          <w:szCs w:val="23"/>
        </w:rPr>
        <w:t xml:space="preserve">ой </w:t>
      </w:r>
      <w:r w:rsidRPr="00EC670D">
        <w:rPr>
          <w:sz w:val="23"/>
          <w:szCs w:val="23"/>
        </w:rPr>
        <w:t>для повторения основных элементов раздела физики «Механические колебания».</w:t>
      </w:r>
    </w:p>
    <w:p w:rsidR="00AA1EC7" w:rsidRPr="00EC670D" w:rsidRDefault="00AA1EC7" w:rsidP="00EC670D">
      <w:pPr>
        <w:pStyle w:val="a8"/>
        <w:spacing w:before="0" w:beforeAutospacing="0" w:after="0" w:afterAutospacing="0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2. Кластер по изучаемой теме, созданный непосредственно на доске совместно с учениками.</w:t>
      </w:r>
    </w:p>
    <w:p w:rsidR="00AA1EC7" w:rsidRPr="00EC670D" w:rsidRDefault="00AA1EC7" w:rsidP="00EC670D">
      <w:pPr>
        <w:pStyle w:val="a8"/>
        <w:spacing w:before="0" w:beforeAutospacing="0" w:after="0" w:afterAutospacing="0"/>
        <w:jc w:val="both"/>
        <w:rPr>
          <w:sz w:val="23"/>
          <w:szCs w:val="23"/>
        </w:rPr>
      </w:pPr>
      <w:r w:rsidRPr="00EC670D">
        <w:rPr>
          <w:sz w:val="23"/>
          <w:szCs w:val="23"/>
        </w:rPr>
        <w:t>3. Рабочие листы, содержащие текстовые задачи формата ЕГЭ, предназначенные для закрепления материала.</w:t>
      </w:r>
    </w:p>
    <w:p w:rsidR="005138DF" w:rsidRPr="00EC670D" w:rsidRDefault="00AA1EC7" w:rsidP="00EC670D">
      <w:pPr>
        <w:pStyle w:val="a8"/>
        <w:spacing w:before="0" w:beforeAutospacing="0" w:after="0" w:afterAutospacing="0"/>
        <w:jc w:val="both"/>
        <w:rPr>
          <w:b/>
          <w:sz w:val="23"/>
          <w:szCs w:val="23"/>
        </w:rPr>
      </w:pPr>
      <w:r w:rsidRPr="00EC670D">
        <w:rPr>
          <w:sz w:val="23"/>
          <w:szCs w:val="23"/>
        </w:rPr>
        <w:t>4. Учебник «Физика» для 11 класса, использованный учителем как источник дополнительного материала для составления кластера и выбора заданий для домашней работы.</w:t>
      </w:r>
    </w:p>
    <w:p w:rsidR="00995877" w:rsidRPr="00EC670D" w:rsidRDefault="00995877" w:rsidP="00EC670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>Цель урока:</w:t>
      </w:r>
      <w:r w:rsidR="00A170B6" w:rsidRPr="00EC670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53E22" w:rsidRPr="00EC670D">
        <w:rPr>
          <w:rFonts w:ascii="Times New Roman" w:eastAsia="Times New Roman" w:hAnsi="Times New Roman" w:cs="Times New Roman"/>
          <w:sz w:val="23"/>
          <w:szCs w:val="23"/>
          <w:lang w:eastAsia="ru-RU"/>
        </w:rPr>
        <w:t>систематизация знаний учащихся по теме «Механические колебания» с целью формирования целостного представления о</w:t>
      </w:r>
      <w:r w:rsidR="004E22DE" w:rsidRPr="00EC67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данном виде движения</w:t>
      </w:r>
      <w:r w:rsidR="00B53E22" w:rsidRPr="00EC67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умения применять теоретические знания для решения практических задач и подготовки к </w:t>
      </w:r>
      <w:r w:rsidR="00876E48" w:rsidRPr="00EC670D">
        <w:rPr>
          <w:rFonts w:ascii="Times New Roman" w:eastAsia="Times New Roman" w:hAnsi="Times New Roman" w:cs="Times New Roman"/>
          <w:sz w:val="23"/>
          <w:szCs w:val="23"/>
          <w:lang w:eastAsia="ru-RU"/>
        </w:rPr>
        <w:t>ЕГЭ.</w:t>
      </w:r>
    </w:p>
    <w:p w:rsidR="00995877" w:rsidRPr="00EC670D" w:rsidRDefault="00FF39D2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lastRenderedPageBreak/>
        <w:t>Задачи: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670D">
        <w:rPr>
          <w:rFonts w:ascii="Times New Roman" w:hAnsi="Times New Roman" w:cs="Times New Roman"/>
          <w:b/>
          <w:sz w:val="23"/>
          <w:szCs w:val="23"/>
          <w:u w:val="single"/>
        </w:rPr>
        <w:t>Образовательные задачи: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Повторить и обобщить ключевые понятия (гармонические колебания, амплитуда, период, частота).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Закрепить умение решать задачи различного уровня сложности, используя формулы и методы анализа колебаний.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- Развивать навыки </w:t>
      </w:r>
      <w:r w:rsidR="00D73BB3" w:rsidRPr="00EC670D">
        <w:rPr>
          <w:rFonts w:ascii="Times New Roman" w:hAnsi="Times New Roman" w:cs="Times New Roman"/>
          <w:sz w:val="23"/>
          <w:szCs w:val="23"/>
        </w:rPr>
        <w:t xml:space="preserve">практического освоения методики измерений и </w:t>
      </w:r>
      <w:r w:rsidR="008C3D7F" w:rsidRPr="00EC670D">
        <w:rPr>
          <w:rFonts w:ascii="Times New Roman" w:hAnsi="Times New Roman" w:cs="Times New Roman"/>
          <w:sz w:val="23"/>
          <w:szCs w:val="23"/>
        </w:rPr>
        <w:t xml:space="preserve">интерпретации </w:t>
      </w:r>
      <w:r w:rsidR="00D73BB3" w:rsidRPr="00EC670D">
        <w:rPr>
          <w:rFonts w:ascii="Times New Roman" w:hAnsi="Times New Roman" w:cs="Times New Roman"/>
          <w:sz w:val="23"/>
          <w:szCs w:val="23"/>
        </w:rPr>
        <w:t>результат</w:t>
      </w:r>
      <w:r w:rsidR="008C3D7F" w:rsidRPr="00EC670D">
        <w:rPr>
          <w:rFonts w:ascii="Times New Roman" w:hAnsi="Times New Roman" w:cs="Times New Roman"/>
          <w:sz w:val="23"/>
          <w:szCs w:val="23"/>
        </w:rPr>
        <w:t xml:space="preserve">ов </w:t>
      </w:r>
      <w:r w:rsidR="00D73BB3" w:rsidRPr="00EC670D">
        <w:rPr>
          <w:rFonts w:ascii="Times New Roman" w:hAnsi="Times New Roman" w:cs="Times New Roman"/>
          <w:sz w:val="23"/>
          <w:szCs w:val="23"/>
        </w:rPr>
        <w:t>эксперимента</w:t>
      </w:r>
      <w:r w:rsidR="008C3D7F" w:rsidRPr="00EC670D">
        <w:rPr>
          <w:rFonts w:ascii="Times New Roman" w:hAnsi="Times New Roman" w:cs="Times New Roman"/>
          <w:sz w:val="23"/>
          <w:szCs w:val="23"/>
        </w:rPr>
        <w:t xml:space="preserve"> с использованием современных технологий</w:t>
      </w:r>
      <w:r w:rsidRPr="00EC670D">
        <w:rPr>
          <w:rFonts w:ascii="Times New Roman" w:hAnsi="Times New Roman" w:cs="Times New Roman"/>
          <w:sz w:val="23"/>
          <w:szCs w:val="23"/>
        </w:rPr>
        <w:t>.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670D">
        <w:rPr>
          <w:rFonts w:ascii="Times New Roman" w:hAnsi="Times New Roman" w:cs="Times New Roman"/>
          <w:b/>
          <w:sz w:val="23"/>
          <w:szCs w:val="23"/>
          <w:u w:val="single"/>
        </w:rPr>
        <w:t>Развивающие задачи:</w:t>
      </w:r>
    </w:p>
    <w:p w:rsidR="000F2A6F" w:rsidRPr="00EC670D" w:rsidRDefault="000F2A6F" w:rsidP="001747C2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Способствовать развитию познавательной активности, творческого мышления и критического подхода к решению физических задач.</w:t>
      </w:r>
    </w:p>
    <w:p w:rsidR="000F2A6F" w:rsidRPr="00EC670D" w:rsidRDefault="000F2A6F" w:rsidP="001747C2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Формировать умения сравнивать, анализировать, классифицировать физические явления и процессы.</w:t>
      </w:r>
    </w:p>
    <w:p w:rsidR="000F2A6F" w:rsidRPr="00EC670D" w:rsidRDefault="000F2A6F" w:rsidP="001747C2">
      <w:pPr>
        <w:tabs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- Повышать мотивацию к изучению физики посредством </w:t>
      </w:r>
      <w:r w:rsidR="00DC7781" w:rsidRPr="00EC670D">
        <w:rPr>
          <w:rFonts w:ascii="Times New Roman" w:hAnsi="Times New Roman" w:cs="Times New Roman"/>
          <w:sz w:val="23"/>
          <w:szCs w:val="23"/>
        </w:rPr>
        <w:t xml:space="preserve">использования цифровых датчиков и компьютерных программ. 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EC670D">
        <w:rPr>
          <w:rFonts w:ascii="Times New Roman" w:hAnsi="Times New Roman" w:cs="Times New Roman"/>
          <w:b/>
          <w:sz w:val="23"/>
          <w:szCs w:val="23"/>
          <w:u w:val="single"/>
        </w:rPr>
        <w:t>Воспитательные задачи: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Воспитание культуры умственного труда и уважения к научному знанию.</w:t>
      </w:r>
    </w:p>
    <w:p w:rsidR="000F2A6F" w:rsidRPr="00EC670D" w:rsidRDefault="000F2A6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- Стимуляция интереса к физике как науке, раскрывающей устройство окружающего мира.</w:t>
      </w:r>
    </w:p>
    <w:p w:rsidR="0045442F" w:rsidRPr="00EC670D" w:rsidRDefault="00D45DF5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>Планируемые результаты</w:t>
      </w:r>
    </w:p>
    <w:p w:rsidR="00F5367A" w:rsidRPr="00EC670D" w:rsidRDefault="00F5367A" w:rsidP="00EC670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EC670D">
        <w:rPr>
          <w:rFonts w:ascii="Times New Roman" w:hAnsi="Times New Roman" w:cs="Times New Roman"/>
          <w:sz w:val="23"/>
          <w:szCs w:val="23"/>
          <w:u w:val="single"/>
        </w:rPr>
        <w:t>Предметные умения</w:t>
      </w:r>
    </w:p>
    <w:p w:rsidR="00CF3D20" w:rsidRPr="00EC670D" w:rsidRDefault="00F5367A" w:rsidP="00EC670D">
      <w:pPr>
        <w:pStyle w:val="a7"/>
        <w:widowControl w:val="0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Решать расчетные и качественные задачи с явно и неяв</w:t>
      </w:r>
      <w:r w:rsidR="00CF3D20" w:rsidRPr="00EC670D">
        <w:rPr>
          <w:rFonts w:ascii="Times New Roman" w:hAnsi="Times New Roman" w:cs="Times New Roman"/>
          <w:sz w:val="23"/>
          <w:szCs w:val="23"/>
        </w:rPr>
        <w:t>но заданной физической моделью.</w:t>
      </w:r>
    </w:p>
    <w:p w:rsidR="00CF3D20" w:rsidRPr="00EC670D" w:rsidRDefault="00F5367A" w:rsidP="00EC670D">
      <w:pPr>
        <w:pStyle w:val="a7"/>
        <w:widowControl w:val="0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Уметь применять формулы для расчета характеристик колебаний (период</w:t>
      </w:r>
      <w:r w:rsidR="00CF3D20" w:rsidRPr="00EC670D">
        <w:rPr>
          <w:rFonts w:ascii="Times New Roman" w:hAnsi="Times New Roman" w:cs="Times New Roman"/>
          <w:sz w:val="23"/>
          <w:szCs w:val="23"/>
        </w:rPr>
        <w:t>, частота, амплитуда, энергия).</w:t>
      </w:r>
    </w:p>
    <w:p w:rsidR="00F5367A" w:rsidRPr="00EC670D" w:rsidRDefault="00F5367A" w:rsidP="00EC670D">
      <w:pPr>
        <w:pStyle w:val="a7"/>
        <w:widowControl w:val="0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Уметь определять характер физического процесса по графику, таблице, формуле. Знать основные понятия, характеристики и законы механических колебаний.</w:t>
      </w:r>
    </w:p>
    <w:p w:rsidR="00F5367A" w:rsidRPr="00EC670D" w:rsidRDefault="00F5367A" w:rsidP="00EC670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  <w:u w:val="single"/>
        </w:rPr>
        <w:t>Личностные результаты</w:t>
      </w:r>
      <w:r w:rsidR="00EC670D">
        <w:rPr>
          <w:rFonts w:ascii="Times New Roman" w:hAnsi="Times New Roman" w:cs="Times New Roman"/>
          <w:sz w:val="23"/>
          <w:szCs w:val="23"/>
          <w:u w:val="single"/>
        </w:rPr>
        <w:t>:</w:t>
      </w:r>
      <w:r w:rsidR="00EC670D" w:rsidRPr="00EC670D">
        <w:rPr>
          <w:rFonts w:ascii="Times New Roman" w:hAnsi="Times New Roman" w:cs="Times New Roman"/>
          <w:sz w:val="23"/>
          <w:szCs w:val="23"/>
        </w:rPr>
        <w:t xml:space="preserve"> </w:t>
      </w:r>
      <w:r w:rsidRPr="00EC670D">
        <w:rPr>
          <w:rFonts w:ascii="Times New Roman" w:hAnsi="Times New Roman" w:cs="Times New Roman"/>
          <w:sz w:val="23"/>
          <w:szCs w:val="23"/>
        </w:rPr>
        <w:t>Сформированность мировоззрения, соответствующего современному уровню развития физической науки</w:t>
      </w:r>
    </w:p>
    <w:p w:rsidR="00F5367A" w:rsidRPr="00EC670D" w:rsidRDefault="00F5367A" w:rsidP="00EC670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EC670D">
        <w:rPr>
          <w:rFonts w:ascii="Times New Roman" w:hAnsi="Times New Roman" w:cs="Times New Roman"/>
          <w:sz w:val="23"/>
          <w:szCs w:val="23"/>
          <w:u w:val="single"/>
        </w:rPr>
        <w:t>Метапредметные:</w:t>
      </w:r>
    </w:p>
    <w:p w:rsidR="00F5367A" w:rsidRPr="00EC670D" w:rsidRDefault="00F5367A" w:rsidP="00EC670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i/>
          <w:sz w:val="23"/>
          <w:szCs w:val="23"/>
        </w:rPr>
        <w:t>Регулятивные</w:t>
      </w:r>
      <w:r w:rsidRPr="00EC670D">
        <w:rPr>
          <w:rFonts w:ascii="Times New Roman" w:hAnsi="Times New Roman" w:cs="Times New Roman"/>
          <w:sz w:val="23"/>
          <w:szCs w:val="23"/>
        </w:rPr>
        <w:t xml:space="preserve">: самостоятельно планировать пути достижения целей, осознанно выбирать наиболее эффективные способы решения учебных и познавательных задач, работать в </w:t>
      </w:r>
      <w:r w:rsidR="00EF4471">
        <w:rPr>
          <w:rFonts w:ascii="Times New Roman" w:hAnsi="Times New Roman" w:cs="Times New Roman"/>
          <w:sz w:val="23"/>
          <w:szCs w:val="23"/>
        </w:rPr>
        <w:t>парах</w:t>
      </w:r>
      <w:r w:rsidRPr="00EC670D">
        <w:rPr>
          <w:rFonts w:ascii="Times New Roman" w:hAnsi="Times New Roman" w:cs="Times New Roman"/>
          <w:sz w:val="23"/>
          <w:szCs w:val="23"/>
        </w:rPr>
        <w:t xml:space="preserve"> с выполнением различных социальных ролей.</w:t>
      </w:r>
    </w:p>
    <w:p w:rsidR="00F5367A" w:rsidRPr="00EC670D" w:rsidRDefault="00F5367A" w:rsidP="00EC670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i/>
          <w:sz w:val="23"/>
          <w:szCs w:val="23"/>
        </w:rPr>
        <w:t>Познавательные</w:t>
      </w:r>
      <w:r w:rsidRPr="00EC670D">
        <w:rPr>
          <w:rFonts w:ascii="Times New Roman" w:hAnsi="Times New Roman" w:cs="Times New Roman"/>
          <w:sz w:val="23"/>
          <w:szCs w:val="23"/>
        </w:rPr>
        <w:t xml:space="preserve">: устанавливать причинно-следственные связи, строить </w:t>
      </w:r>
      <w:proofErr w:type="gramStart"/>
      <w:r w:rsidRPr="00EC670D">
        <w:rPr>
          <w:rFonts w:ascii="Times New Roman" w:hAnsi="Times New Roman" w:cs="Times New Roman"/>
          <w:sz w:val="23"/>
          <w:szCs w:val="23"/>
        </w:rPr>
        <w:t>логические рассуждения</w:t>
      </w:r>
      <w:proofErr w:type="gramEnd"/>
      <w:r w:rsidRPr="00EC670D">
        <w:rPr>
          <w:rFonts w:ascii="Times New Roman" w:hAnsi="Times New Roman" w:cs="Times New Roman"/>
          <w:sz w:val="23"/>
          <w:szCs w:val="23"/>
        </w:rPr>
        <w:t>, делать выводы.</w:t>
      </w:r>
    </w:p>
    <w:p w:rsidR="0090491E" w:rsidRPr="00EC670D" w:rsidRDefault="00F5367A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EC670D">
        <w:rPr>
          <w:rFonts w:ascii="Times New Roman" w:hAnsi="Times New Roman" w:cs="Times New Roman"/>
          <w:i/>
          <w:sz w:val="23"/>
          <w:szCs w:val="23"/>
        </w:rPr>
        <w:t>Коммуникативные</w:t>
      </w:r>
      <w:proofErr w:type="gramEnd"/>
      <w:r w:rsidRPr="00EC670D">
        <w:rPr>
          <w:rFonts w:ascii="Times New Roman" w:hAnsi="Times New Roman" w:cs="Times New Roman"/>
          <w:sz w:val="23"/>
          <w:szCs w:val="23"/>
        </w:rPr>
        <w:t>: организовывать учебное сотрудничество и совместную деятельность с учителем и сверстниками; формулировать, аргументировать и отстаивать свое мнение.</w:t>
      </w:r>
    </w:p>
    <w:p w:rsidR="0045442F" w:rsidRPr="00EC670D" w:rsidRDefault="0045442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>Тип урока:</w:t>
      </w:r>
      <w:r w:rsidRPr="00EC670D">
        <w:rPr>
          <w:rFonts w:ascii="Times New Roman" w:hAnsi="Times New Roman" w:cs="Times New Roman"/>
          <w:sz w:val="23"/>
          <w:szCs w:val="23"/>
        </w:rPr>
        <w:t xml:space="preserve"> урок</w:t>
      </w:r>
      <w:r w:rsidR="00185057" w:rsidRPr="00EC670D">
        <w:rPr>
          <w:rFonts w:ascii="Times New Roman" w:hAnsi="Times New Roman" w:cs="Times New Roman"/>
          <w:sz w:val="23"/>
          <w:szCs w:val="23"/>
        </w:rPr>
        <w:t xml:space="preserve"> общеметодологической направленности (систематизации знаний и умений)</w:t>
      </w:r>
    </w:p>
    <w:p w:rsidR="0045442F" w:rsidRPr="00EC670D" w:rsidRDefault="0045442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>Форма урока:</w:t>
      </w:r>
      <w:r w:rsidR="00A170B6" w:rsidRPr="00EC670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271564" w:rsidRPr="00EC670D">
        <w:rPr>
          <w:rFonts w:ascii="Times New Roman" w:hAnsi="Times New Roman" w:cs="Times New Roman"/>
          <w:sz w:val="23"/>
          <w:szCs w:val="23"/>
        </w:rPr>
        <w:t>практико-ориентированный урок</w:t>
      </w:r>
    </w:p>
    <w:p w:rsidR="003E61CE" w:rsidRPr="00EC670D" w:rsidRDefault="003E61CE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>Этапы урока:</w:t>
      </w:r>
    </w:p>
    <w:p w:rsidR="00680444" w:rsidRPr="00EC670D" w:rsidRDefault="00841E87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Мотивирование на учебную деятельность </w:t>
      </w:r>
    </w:p>
    <w:p w:rsidR="00680444" w:rsidRPr="00EC670D" w:rsidRDefault="00680444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Актуализация опорных знаний и способов действий </w:t>
      </w:r>
    </w:p>
    <w:p w:rsidR="004130EC" w:rsidRPr="00EC670D" w:rsidRDefault="004130EC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Применение изученного материала </w:t>
      </w:r>
    </w:p>
    <w:p w:rsidR="004130EC" w:rsidRPr="00EC670D" w:rsidRDefault="004130EC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Динамическая пауза</w:t>
      </w:r>
    </w:p>
    <w:p w:rsidR="004130EC" w:rsidRPr="00EC670D" w:rsidRDefault="004130EC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Проверка приобретённых знаний умений и навыков</w:t>
      </w:r>
    </w:p>
    <w:p w:rsidR="004130EC" w:rsidRPr="00EC670D" w:rsidRDefault="004130EC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Подведение итогов. </w:t>
      </w:r>
    </w:p>
    <w:p w:rsidR="003E61CE" w:rsidRPr="00EC670D" w:rsidRDefault="004130EC" w:rsidP="00EC670D">
      <w:pPr>
        <w:pStyle w:val="a7"/>
        <w:numPr>
          <w:ilvl w:val="0"/>
          <w:numId w:val="3"/>
        </w:num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Домашнее задание</w:t>
      </w:r>
      <w:r w:rsidR="003E61CE" w:rsidRPr="00EC670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211CD" w:rsidRPr="00EC670D" w:rsidRDefault="004211CD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>С целью повышения мотивации обучающихся к изучению темы, у</w:t>
      </w:r>
      <w:r w:rsidR="00F510FF" w:rsidRPr="00EC670D">
        <w:rPr>
          <w:rFonts w:ascii="Times New Roman" w:hAnsi="Times New Roman" w:cs="Times New Roman"/>
          <w:sz w:val="23"/>
          <w:szCs w:val="23"/>
        </w:rPr>
        <w:t xml:space="preserve">рок </w:t>
      </w:r>
      <w:r w:rsidRPr="00EC670D">
        <w:rPr>
          <w:rFonts w:ascii="Times New Roman" w:hAnsi="Times New Roman" w:cs="Times New Roman"/>
          <w:sz w:val="23"/>
          <w:szCs w:val="23"/>
        </w:rPr>
        <w:t>был разработан</w:t>
      </w:r>
      <w:r w:rsidR="00F510FF" w:rsidRPr="00EC670D">
        <w:rPr>
          <w:rFonts w:ascii="Times New Roman" w:hAnsi="Times New Roman" w:cs="Times New Roman"/>
          <w:sz w:val="23"/>
          <w:szCs w:val="23"/>
        </w:rPr>
        <w:t xml:space="preserve"> с применением </w:t>
      </w:r>
      <w:r w:rsidR="00121EB0" w:rsidRPr="00EC670D">
        <w:rPr>
          <w:rFonts w:ascii="Times New Roman" w:hAnsi="Times New Roman" w:cs="Times New Roman"/>
          <w:b/>
          <w:sz w:val="23"/>
          <w:szCs w:val="23"/>
        </w:rPr>
        <w:t>педагогики сотрудничества</w:t>
      </w:r>
      <w:r w:rsidR="00D268B6" w:rsidRPr="00EC670D">
        <w:rPr>
          <w:rFonts w:ascii="Times New Roman" w:hAnsi="Times New Roman" w:cs="Times New Roman"/>
          <w:b/>
          <w:sz w:val="23"/>
          <w:szCs w:val="23"/>
        </w:rPr>
        <w:t xml:space="preserve">, </w:t>
      </w:r>
      <w:proofErr w:type="spellStart"/>
      <w:r w:rsidR="00D268B6" w:rsidRPr="00EC670D">
        <w:rPr>
          <w:rFonts w:ascii="Times New Roman" w:hAnsi="Times New Roman" w:cs="Times New Roman"/>
          <w:b/>
          <w:sz w:val="23"/>
          <w:szCs w:val="23"/>
        </w:rPr>
        <w:t>здоровьесберегающей</w:t>
      </w:r>
      <w:proofErr w:type="spellEnd"/>
      <w:r w:rsidR="00D268B6" w:rsidRPr="00EC670D">
        <w:rPr>
          <w:rFonts w:ascii="Times New Roman" w:hAnsi="Times New Roman" w:cs="Times New Roman"/>
          <w:b/>
          <w:sz w:val="23"/>
          <w:szCs w:val="23"/>
        </w:rPr>
        <w:t xml:space="preserve"> технологии, </w:t>
      </w:r>
      <w:proofErr w:type="gramStart"/>
      <w:r w:rsidR="00D268B6" w:rsidRPr="00EC670D">
        <w:rPr>
          <w:rFonts w:ascii="Times New Roman" w:hAnsi="Times New Roman" w:cs="Times New Roman"/>
          <w:b/>
          <w:sz w:val="23"/>
          <w:szCs w:val="23"/>
        </w:rPr>
        <w:t>ИКТ-те</w:t>
      </w:r>
      <w:r w:rsidR="000C5C9F" w:rsidRPr="00EC670D">
        <w:rPr>
          <w:rFonts w:ascii="Times New Roman" w:hAnsi="Times New Roman" w:cs="Times New Roman"/>
          <w:b/>
          <w:sz w:val="23"/>
          <w:szCs w:val="23"/>
        </w:rPr>
        <w:t>хнологии</w:t>
      </w:r>
      <w:proofErr w:type="gramEnd"/>
      <w:r w:rsidR="000C5C9F" w:rsidRPr="00EC670D">
        <w:rPr>
          <w:rFonts w:ascii="Times New Roman" w:hAnsi="Times New Roman" w:cs="Times New Roman"/>
          <w:b/>
          <w:sz w:val="23"/>
          <w:szCs w:val="23"/>
        </w:rPr>
        <w:t xml:space="preserve">, элементов технологии интерактивного </w:t>
      </w:r>
      <w:r w:rsidR="00D268B6" w:rsidRPr="00EC670D">
        <w:rPr>
          <w:rFonts w:ascii="Times New Roman" w:hAnsi="Times New Roman" w:cs="Times New Roman"/>
          <w:b/>
          <w:sz w:val="23"/>
          <w:szCs w:val="23"/>
        </w:rPr>
        <w:t>обучения</w:t>
      </w:r>
      <w:r w:rsidR="00F510FF" w:rsidRPr="00EC670D">
        <w:rPr>
          <w:rFonts w:ascii="Times New Roman" w:hAnsi="Times New Roman" w:cs="Times New Roman"/>
          <w:b/>
          <w:sz w:val="23"/>
          <w:szCs w:val="23"/>
        </w:rPr>
        <w:t>.</w:t>
      </w:r>
    </w:p>
    <w:p w:rsidR="001D1F52" w:rsidRPr="00EC670D" w:rsidRDefault="001D1F52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С целью осуществления </w:t>
      </w:r>
      <w:r w:rsidRPr="00EC670D">
        <w:rPr>
          <w:rFonts w:ascii="Times New Roman" w:hAnsi="Times New Roman" w:cs="Times New Roman"/>
          <w:b/>
          <w:sz w:val="23"/>
          <w:szCs w:val="23"/>
        </w:rPr>
        <w:t>дифференцированного подхода</w:t>
      </w:r>
      <w:r w:rsidR="00B07947" w:rsidRPr="00EC670D">
        <w:rPr>
          <w:rFonts w:ascii="Times New Roman" w:hAnsi="Times New Roman" w:cs="Times New Roman"/>
          <w:b/>
          <w:sz w:val="23"/>
          <w:szCs w:val="23"/>
        </w:rPr>
        <w:t>,</w:t>
      </w:r>
      <w:r w:rsidRPr="00EC670D">
        <w:rPr>
          <w:rFonts w:ascii="Times New Roman" w:hAnsi="Times New Roman" w:cs="Times New Roman"/>
          <w:sz w:val="23"/>
          <w:szCs w:val="23"/>
        </w:rPr>
        <w:t xml:space="preserve"> в </w:t>
      </w:r>
      <w:r w:rsidR="004016B2" w:rsidRPr="00EC670D">
        <w:rPr>
          <w:rFonts w:ascii="Times New Roman" w:hAnsi="Times New Roman" w:cs="Times New Roman"/>
          <w:sz w:val="23"/>
          <w:szCs w:val="23"/>
        </w:rPr>
        <w:t xml:space="preserve">рабочий </w:t>
      </w:r>
      <w:r w:rsidRPr="00EC670D">
        <w:rPr>
          <w:rFonts w:ascii="Times New Roman" w:hAnsi="Times New Roman" w:cs="Times New Roman"/>
          <w:sz w:val="23"/>
          <w:szCs w:val="23"/>
        </w:rPr>
        <w:t>лист включен</w:t>
      </w:r>
      <w:r w:rsidR="004016B2" w:rsidRPr="00EC670D">
        <w:rPr>
          <w:rFonts w:ascii="Times New Roman" w:hAnsi="Times New Roman" w:cs="Times New Roman"/>
          <w:sz w:val="23"/>
          <w:szCs w:val="23"/>
        </w:rPr>
        <w:t>о</w:t>
      </w:r>
      <w:r w:rsidRPr="00EC670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C670D">
        <w:rPr>
          <w:rFonts w:ascii="Times New Roman" w:hAnsi="Times New Roman" w:cs="Times New Roman"/>
          <w:sz w:val="23"/>
          <w:szCs w:val="23"/>
        </w:rPr>
        <w:t>дополнительн</w:t>
      </w:r>
      <w:r w:rsidR="004016B2" w:rsidRPr="00EC670D">
        <w:rPr>
          <w:rFonts w:ascii="Times New Roman" w:hAnsi="Times New Roman" w:cs="Times New Roman"/>
          <w:sz w:val="23"/>
          <w:szCs w:val="23"/>
        </w:rPr>
        <w:t>ое</w:t>
      </w:r>
      <w:proofErr w:type="gramEnd"/>
      <w:r w:rsidR="004016B2" w:rsidRPr="00EC670D">
        <w:rPr>
          <w:rFonts w:ascii="Times New Roman" w:hAnsi="Times New Roman" w:cs="Times New Roman"/>
          <w:sz w:val="23"/>
          <w:szCs w:val="23"/>
        </w:rPr>
        <w:t xml:space="preserve"> </w:t>
      </w:r>
      <w:r w:rsidRPr="00EC670D">
        <w:rPr>
          <w:rFonts w:ascii="Times New Roman" w:hAnsi="Times New Roman" w:cs="Times New Roman"/>
          <w:sz w:val="23"/>
          <w:szCs w:val="23"/>
        </w:rPr>
        <w:t xml:space="preserve">задания для обучающихся с более </w:t>
      </w:r>
      <w:r w:rsidR="00B07947" w:rsidRPr="00EC670D">
        <w:rPr>
          <w:rFonts w:ascii="Times New Roman" w:hAnsi="Times New Roman" w:cs="Times New Roman"/>
          <w:sz w:val="23"/>
          <w:szCs w:val="23"/>
        </w:rPr>
        <w:t>быстрым</w:t>
      </w:r>
      <w:r w:rsidRPr="00EC670D">
        <w:rPr>
          <w:rFonts w:ascii="Times New Roman" w:hAnsi="Times New Roman" w:cs="Times New Roman"/>
          <w:sz w:val="23"/>
          <w:szCs w:val="23"/>
        </w:rPr>
        <w:t xml:space="preserve"> темпом работы</w:t>
      </w:r>
      <w:r w:rsidR="004016B2" w:rsidRPr="00EC670D">
        <w:rPr>
          <w:rFonts w:ascii="Times New Roman" w:hAnsi="Times New Roman" w:cs="Times New Roman"/>
          <w:sz w:val="23"/>
          <w:szCs w:val="23"/>
        </w:rPr>
        <w:t xml:space="preserve"> (предложить 2 способа решения задачи)</w:t>
      </w:r>
      <w:r w:rsidRPr="00EC670D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D268B6" w:rsidRPr="00EC670D" w:rsidRDefault="004211CD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Использовались следующие </w:t>
      </w:r>
      <w:r w:rsidRPr="00EC670D">
        <w:rPr>
          <w:rFonts w:ascii="Times New Roman" w:hAnsi="Times New Roman" w:cs="Times New Roman"/>
          <w:b/>
          <w:sz w:val="23"/>
          <w:szCs w:val="23"/>
          <w:u w:val="single"/>
        </w:rPr>
        <w:t>методы обучения</w:t>
      </w:r>
      <w:r w:rsidRPr="00EC670D">
        <w:rPr>
          <w:rFonts w:ascii="Times New Roman" w:hAnsi="Times New Roman" w:cs="Times New Roman"/>
          <w:b/>
          <w:sz w:val="23"/>
          <w:szCs w:val="23"/>
        </w:rPr>
        <w:t>:</w:t>
      </w:r>
      <w:r w:rsidR="00F428DF" w:rsidRPr="00EC670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00FFC" w:rsidRPr="00EC670D">
        <w:rPr>
          <w:rFonts w:ascii="Times New Roman" w:hAnsi="Times New Roman" w:cs="Times New Roman"/>
          <w:sz w:val="23"/>
          <w:szCs w:val="23"/>
        </w:rPr>
        <w:t>наглядный</w:t>
      </w:r>
      <w:r w:rsidR="00121EB0" w:rsidRPr="00EC670D">
        <w:rPr>
          <w:rFonts w:ascii="Times New Roman" w:hAnsi="Times New Roman" w:cs="Times New Roman"/>
          <w:sz w:val="23"/>
          <w:szCs w:val="23"/>
        </w:rPr>
        <w:t xml:space="preserve"> метод</w:t>
      </w:r>
      <w:r w:rsidR="00C00FFC" w:rsidRPr="00EC670D">
        <w:rPr>
          <w:rFonts w:ascii="Times New Roman" w:hAnsi="Times New Roman" w:cs="Times New Roman"/>
          <w:sz w:val="23"/>
          <w:szCs w:val="23"/>
        </w:rPr>
        <w:t>, практический</w:t>
      </w:r>
      <w:r w:rsidR="00F55F7C" w:rsidRPr="00EC670D">
        <w:rPr>
          <w:rFonts w:ascii="Times New Roman" w:hAnsi="Times New Roman" w:cs="Times New Roman"/>
          <w:sz w:val="23"/>
          <w:szCs w:val="23"/>
        </w:rPr>
        <w:t xml:space="preserve"> </w:t>
      </w:r>
      <w:r w:rsidR="00121EB0" w:rsidRPr="00EC670D">
        <w:rPr>
          <w:rFonts w:ascii="Times New Roman" w:hAnsi="Times New Roman" w:cs="Times New Roman"/>
          <w:sz w:val="23"/>
          <w:szCs w:val="23"/>
        </w:rPr>
        <w:t xml:space="preserve">метод </w:t>
      </w:r>
      <w:r w:rsidR="00C00FFC" w:rsidRPr="00EC670D">
        <w:rPr>
          <w:rFonts w:ascii="Times New Roman" w:hAnsi="Times New Roman" w:cs="Times New Roman"/>
          <w:sz w:val="23"/>
          <w:szCs w:val="23"/>
        </w:rPr>
        <w:t xml:space="preserve">(работа с </w:t>
      </w:r>
      <w:r w:rsidR="004016B2" w:rsidRPr="00EC670D">
        <w:rPr>
          <w:rFonts w:ascii="Times New Roman" w:hAnsi="Times New Roman" w:cs="Times New Roman"/>
          <w:sz w:val="23"/>
          <w:szCs w:val="23"/>
        </w:rPr>
        <w:t>физически</w:t>
      </w:r>
      <w:r w:rsidR="008F5D55">
        <w:rPr>
          <w:rFonts w:ascii="Times New Roman" w:hAnsi="Times New Roman" w:cs="Times New Roman"/>
          <w:sz w:val="23"/>
          <w:szCs w:val="23"/>
        </w:rPr>
        <w:t>м</w:t>
      </w:r>
      <w:r w:rsidR="004016B2" w:rsidRPr="00EC670D">
        <w:rPr>
          <w:rFonts w:ascii="Times New Roman" w:hAnsi="Times New Roman" w:cs="Times New Roman"/>
          <w:sz w:val="23"/>
          <w:szCs w:val="23"/>
        </w:rPr>
        <w:t xml:space="preserve"> оборудованием, рабочим листом</w:t>
      </w:r>
      <w:r w:rsidR="00C00FFC" w:rsidRPr="00EC670D">
        <w:rPr>
          <w:rFonts w:ascii="Times New Roman" w:hAnsi="Times New Roman" w:cs="Times New Roman"/>
          <w:sz w:val="23"/>
          <w:szCs w:val="23"/>
        </w:rPr>
        <w:t>)</w:t>
      </w:r>
      <w:r w:rsidR="004016B2" w:rsidRPr="00EC670D">
        <w:rPr>
          <w:rFonts w:ascii="Times New Roman" w:hAnsi="Times New Roman" w:cs="Times New Roman"/>
          <w:sz w:val="23"/>
          <w:szCs w:val="23"/>
        </w:rPr>
        <w:t xml:space="preserve">, работа в </w:t>
      </w:r>
      <w:r w:rsidR="00C43800" w:rsidRPr="00EC670D">
        <w:rPr>
          <w:rFonts w:ascii="Times New Roman" w:hAnsi="Times New Roman" w:cs="Times New Roman"/>
          <w:sz w:val="23"/>
          <w:szCs w:val="23"/>
        </w:rPr>
        <w:t>парах</w:t>
      </w:r>
      <w:r w:rsidR="00F55F7C" w:rsidRPr="00EC670D">
        <w:rPr>
          <w:rFonts w:ascii="Times New Roman" w:hAnsi="Times New Roman" w:cs="Times New Roman"/>
          <w:sz w:val="23"/>
          <w:szCs w:val="23"/>
        </w:rPr>
        <w:t>.</w:t>
      </w:r>
    </w:p>
    <w:p w:rsidR="00FF39D2" w:rsidRPr="00EC670D" w:rsidRDefault="00F510F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Использовались следующие </w:t>
      </w:r>
      <w:r w:rsidRPr="00EC670D">
        <w:rPr>
          <w:rFonts w:ascii="Times New Roman" w:hAnsi="Times New Roman" w:cs="Times New Roman"/>
          <w:b/>
          <w:sz w:val="23"/>
          <w:szCs w:val="23"/>
          <w:u w:val="single"/>
        </w:rPr>
        <w:t>средства обучения</w:t>
      </w:r>
      <w:r w:rsidRPr="00EC670D">
        <w:rPr>
          <w:rFonts w:ascii="Times New Roman" w:hAnsi="Times New Roman" w:cs="Times New Roman"/>
          <w:sz w:val="23"/>
          <w:szCs w:val="23"/>
        </w:rPr>
        <w:t>:</w:t>
      </w:r>
    </w:p>
    <w:p w:rsidR="00D268B6" w:rsidRPr="00EC670D" w:rsidRDefault="00D268B6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- компьютер, </w:t>
      </w:r>
      <w:r w:rsidR="001B67C1" w:rsidRPr="00EC670D">
        <w:rPr>
          <w:rFonts w:ascii="Times New Roman" w:hAnsi="Times New Roman" w:cs="Times New Roman"/>
          <w:sz w:val="23"/>
          <w:szCs w:val="23"/>
        </w:rPr>
        <w:t xml:space="preserve">телевизор </w:t>
      </w:r>
    </w:p>
    <w:p w:rsidR="00F510FF" w:rsidRPr="00EC670D" w:rsidRDefault="00F510F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- </w:t>
      </w:r>
      <w:r w:rsidR="001B67C1" w:rsidRPr="00EC670D">
        <w:rPr>
          <w:rFonts w:ascii="Times New Roman" w:hAnsi="Times New Roman" w:cs="Times New Roman"/>
          <w:sz w:val="23"/>
          <w:szCs w:val="23"/>
        </w:rPr>
        <w:t xml:space="preserve">4 комплекта </w:t>
      </w:r>
      <w:r w:rsidR="00872A7B" w:rsidRPr="00EC670D">
        <w:rPr>
          <w:rFonts w:ascii="Times New Roman" w:hAnsi="Times New Roman" w:cs="Times New Roman"/>
          <w:sz w:val="23"/>
          <w:szCs w:val="23"/>
        </w:rPr>
        <w:t xml:space="preserve">ученической </w:t>
      </w:r>
      <w:r w:rsidR="001B67C1" w:rsidRPr="00EC670D">
        <w:rPr>
          <w:rFonts w:ascii="Times New Roman" w:hAnsi="Times New Roman" w:cs="Times New Roman"/>
          <w:sz w:val="23"/>
          <w:szCs w:val="23"/>
        </w:rPr>
        <w:t>лаборатор</w:t>
      </w:r>
      <w:r w:rsidR="00872A7B" w:rsidRPr="00EC670D">
        <w:rPr>
          <w:rFonts w:ascii="Times New Roman" w:hAnsi="Times New Roman" w:cs="Times New Roman"/>
          <w:sz w:val="23"/>
          <w:szCs w:val="23"/>
        </w:rPr>
        <w:t>ии центра «Точка роста»</w:t>
      </w:r>
    </w:p>
    <w:p w:rsidR="00F510FF" w:rsidRPr="00EC670D" w:rsidRDefault="00F510FF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sz w:val="23"/>
          <w:szCs w:val="23"/>
        </w:rPr>
        <w:t xml:space="preserve">- дидактический материал: </w:t>
      </w:r>
      <w:r w:rsidR="001B67C1" w:rsidRPr="00EC670D">
        <w:rPr>
          <w:rFonts w:ascii="Times New Roman" w:hAnsi="Times New Roman" w:cs="Times New Roman"/>
          <w:sz w:val="23"/>
          <w:szCs w:val="23"/>
        </w:rPr>
        <w:t>рабочий лист, ладошки для рефлексии</w:t>
      </w:r>
    </w:p>
    <w:p w:rsidR="00FF39D2" w:rsidRPr="00EC670D" w:rsidRDefault="001240E7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EC670D">
        <w:rPr>
          <w:rFonts w:ascii="Times New Roman" w:hAnsi="Times New Roman" w:cs="Times New Roman"/>
          <w:b/>
          <w:sz w:val="23"/>
          <w:szCs w:val="23"/>
        </w:rPr>
        <w:t>Межпредметные</w:t>
      </w:r>
      <w:proofErr w:type="spellEnd"/>
      <w:r w:rsidRPr="00EC670D">
        <w:rPr>
          <w:rFonts w:ascii="Times New Roman" w:hAnsi="Times New Roman" w:cs="Times New Roman"/>
          <w:b/>
          <w:sz w:val="23"/>
          <w:szCs w:val="23"/>
        </w:rPr>
        <w:t xml:space="preserve"> связи</w:t>
      </w:r>
      <w:r w:rsidRPr="00EC670D">
        <w:rPr>
          <w:rFonts w:ascii="Times New Roman" w:hAnsi="Times New Roman" w:cs="Times New Roman"/>
          <w:sz w:val="23"/>
          <w:szCs w:val="23"/>
        </w:rPr>
        <w:t xml:space="preserve">: </w:t>
      </w:r>
      <w:r w:rsidR="00C43800" w:rsidRPr="00EC670D">
        <w:rPr>
          <w:rFonts w:ascii="Times New Roman" w:hAnsi="Times New Roman" w:cs="Times New Roman"/>
          <w:sz w:val="23"/>
          <w:szCs w:val="23"/>
        </w:rPr>
        <w:t>математика</w:t>
      </w:r>
      <w:r w:rsidRPr="00EC670D">
        <w:rPr>
          <w:rFonts w:ascii="Times New Roman" w:hAnsi="Times New Roman" w:cs="Times New Roman"/>
          <w:sz w:val="23"/>
          <w:szCs w:val="23"/>
        </w:rPr>
        <w:t xml:space="preserve">, </w:t>
      </w:r>
      <w:r w:rsidR="00C43800" w:rsidRPr="00EC670D">
        <w:rPr>
          <w:rFonts w:ascii="Times New Roman" w:hAnsi="Times New Roman" w:cs="Times New Roman"/>
          <w:sz w:val="23"/>
          <w:szCs w:val="23"/>
        </w:rPr>
        <w:t>информатика</w:t>
      </w:r>
    </w:p>
    <w:p w:rsidR="00204E04" w:rsidRPr="00EC670D" w:rsidRDefault="00204E04" w:rsidP="00EC6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EC670D">
        <w:rPr>
          <w:rFonts w:ascii="Times New Roman" w:hAnsi="Times New Roman" w:cs="Times New Roman"/>
          <w:b/>
          <w:sz w:val="23"/>
          <w:szCs w:val="23"/>
        </w:rPr>
        <w:t xml:space="preserve">Формы работы: </w:t>
      </w:r>
      <w:r w:rsidRPr="00EC670D">
        <w:rPr>
          <w:rFonts w:ascii="Times New Roman" w:hAnsi="Times New Roman" w:cs="Times New Roman"/>
          <w:sz w:val="23"/>
          <w:szCs w:val="23"/>
        </w:rPr>
        <w:t>фронтальн</w:t>
      </w:r>
      <w:bookmarkStart w:id="0" w:name="_GoBack"/>
      <w:bookmarkEnd w:id="0"/>
      <w:r w:rsidRPr="00EC670D">
        <w:rPr>
          <w:rFonts w:ascii="Times New Roman" w:hAnsi="Times New Roman" w:cs="Times New Roman"/>
          <w:sz w:val="23"/>
          <w:szCs w:val="23"/>
        </w:rPr>
        <w:t>ая, индивидуальная, парная</w:t>
      </w:r>
    </w:p>
    <w:sectPr w:rsidR="00204E04" w:rsidRPr="00EC670D" w:rsidSect="0099007E">
      <w:pgSz w:w="11906" w:h="16838"/>
      <w:pgMar w:top="426" w:right="566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3D" w:rsidRDefault="00721A3D" w:rsidP="00995877">
      <w:pPr>
        <w:spacing w:after="0" w:line="240" w:lineRule="auto"/>
      </w:pPr>
      <w:r>
        <w:separator/>
      </w:r>
    </w:p>
  </w:endnote>
  <w:endnote w:type="continuationSeparator" w:id="0">
    <w:p w:rsidR="00721A3D" w:rsidRDefault="00721A3D" w:rsidP="0099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3D" w:rsidRDefault="00721A3D" w:rsidP="00995877">
      <w:pPr>
        <w:spacing w:after="0" w:line="240" w:lineRule="auto"/>
      </w:pPr>
      <w:r>
        <w:separator/>
      </w:r>
    </w:p>
  </w:footnote>
  <w:footnote w:type="continuationSeparator" w:id="0">
    <w:p w:rsidR="00721A3D" w:rsidRDefault="00721A3D" w:rsidP="00995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0ABA"/>
    <w:multiLevelType w:val="hybridMultilevel"/>
    <w:tmpl w:val="75B2A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164AF"/>
    <w:multiLevelType w:val="hybridMultilevel"/>
    <w:tmpl w:val="CC78C1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947F7D"/>
    <w:multiLevelType w:val="multilevel"/>
    <w:tmpl w:val="83E2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BC7C4F"/>
    <w:multiLevelType w:val="hybridMultilevel"/>
    <w:tmpl w:val="78E2D9C8"/>
    <w:lvl w:ilvl="0" w:tplc="73086BB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C5E60A1"/>
    <w:multiLevelType w:val="hybridMultilevel"/>
    <w:tmpl w:val="7E1C9C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563219A"/>
    <w:multiLevelType w:val="hybridMultilevel"/>
    <w:tmpl w:val="1F509286"/>
    <w:lvl w:ilvl="0" w:tplc="BD3AF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A1A53"/>
    <w:multiLevelType w:val="hybridMultilevel"/>
    <w:tmpl w:val="DA466F54"/>
    <w:lvl w:ilvl="0" w:tplc="84A40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1C193E"/>
    <w:multiLevelType w:val="hybridMultilevel"/>
    <w:tmpl w:val="0B1E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341E3F"/>
    <w:multiLevelType w:val="hybridMultilevel"/>
    <w:tmpl w:val="3FF27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0A3931"/>
    <w:multiLevelType w:val="hybridMultilevel"/>
    <w:tmpl w:val="A5620E46"/>
    <w:lvl w:ilvl="0" w:tplc="1C844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4005C"/>
    <w:multiLevelType w:val="multilevel"/>
    <w:tmpl w:val="F63E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EBC"/>
    <w:rsid w:val="00057028"/>
    <w:rsid w:val="000C2D0E"/>
    <w:rsid w:val="000C5C9F"/>
    <w:rsid w:val="000D148A"/>
    <w:rsid w:val="000F2A6F"/>
    <w:rsid w:val="000F561C"/>
    <w:rsid w:val="00121EB0"/>
    <w:rsid w:val="001240E7"/>
    <w:rsid w:val="00151840"/>
    <w:rsid w:val="001747C2"/>
    <w:rsid w:val="00177514"/>
    <w:rsid w:val="00185057"/>
    <w:rsid w:val="001931D3"/>
    <w:rsid w:val="0019348A"/>
    <w:rsid w:val="001B67C1"/>
    <w:rsid w:val="001D1F52"/>
    <w:rsid w:val="00204E04"/>
    <w:rsid w:val="00213538"/>
    <w:rsid w:val="0023013C"/>
    <w:rsid w:val="002444AD"/>
    <w:rsid w:val="00244ACB"/>
    <w:rsid w:val="00260CAE"/>
    <w:rsid w:val="00271564"/>
    <w:rsid w:val="00283AF8"/>
    <w:rsid w:val="002C40EA"/>
    <w:rsid w:val="002D1EBC"/>
    <w:rsid w:val="003707F7"/>
    <w:rsid w:val="00374DD6"/>
    <w:rsid w:val="003956AB"/>
    <w:rsid w:val="003A6B0E"/>
    <w:rsid w:val="003E61CE"/>
    <w:rsid w:val="004016B2"/>
    <w:rsid w:val="00401853"/>
    <w:rsid w:val="0040227B"/>
    <w:rsid w:val="00411E11"/>
    <w:rsid w:val="004130EC"/>
    <w:rsid w:val="0041320A"/>
    <w:rsid w:val="00414D99"/>
    <w:rsid w:val="00417122"/>
    <w:rsid w:val="00417201"/>
    <w:rsid w:val="004211CD"/>
    <w:rsid w:val="0045009C"/>
    <w:rsid w:val="0045442F"/>
    <w:rsid w:val="00472077"/>
    <w:rsid w:val="00473420"/>
    <w:rsid w:val="004851D1"/>
    <w:rsid w:val="004904F8"/>
    <w:rsid w:val="004C466B"/>
    <w:rsid w:val="004D1336"/>
    <w:rsid w:val="004E22DE"/>
    <w:rsid w:val="005138DF"/>
    <w:rsid w:val="0055250A"/>
    <w:rsid w:val="00557CD3"/>
    <w:rsid w:val="005917F5"/>
    <w:rsid w:val="005970DA"/>
    <w:rsid w:val="005A4ECB"/>
    <w:rsid w:val="005E2384"/>
    <w:rsid w:val="005F4463"/>
    <w:rsid w:val="00624C5A"/>
    <w:rsid w:val="006360C2"/>
    <w:rsid w:val="006407C1"/>
    <w:rsid w:val="00663801"/>
    <w:rsid w:val="00680444"/>
    <w:rsid w:val="00692C28"/>
    <w:rsid w:val="006A5D44"/>
    <w:rsid w:val="006C61D1"/>
    <w:rsid w:val="006C65F5"/>
    <w:rsid w:val="006E273D"/>
    <w:rsid w:val="00721A3D"/>
    <w:rsid w:val="00732F63"/>
    <w:rsid w:val="0073663C"/>
    <w:rsid w:val="00755CFC"/>
    <w:rsid w:val="007D702D"/>
    <w:rsid w:val="008129BC"/>
    <w:rsid w:val="0082553B"/>
    <w:rsid w:val="00841E87"/>
    <w:rsid w:val="00872A7B"/>
    <w:rsid w:val="00876E48"/>
    <w:rsid w:val="008C1DB0"/>
    <w:rsid w:val="008C3D7F"/>
    <w:rsid w:val="008F16CC"/>
    <w:rsid w:val="008F5D55"/>
    <w:rsid w:val="0090491E"/>
    <w:rsid w:val="009054A8"/>
    <w:rsid w:val="00907705"/>
    <w:rsid w:val="00944BDD"/>
    <w:rsid w:val="00986A55"/>
    <w:rsid w:val="0099007E"/>
    <w:rsid w:val="00995877"/>
    <w:rsid w:val="009A232B"/>
    <w:rsid w:val="009E60DA"/>
    <w:rsid w:val="00A170B6"/>
    <w:rsid w:val="00A2011C"/>
    <w:rsid w:val="00A24AD5"/>
    <w:rsid w:val="00A571DC"/>
    <w:rsid w:val="00A7502B"/>
    <w:rsid w:val="00A901DF"/>
    <w:rsid w:val="00A90796"/>
    <w:rsid w:val="00AA1EC7"/>
    <w:rsid w:val="00AC6316"/>
    <w:rsid w:val="00AF4EA1"/>
    <w:rsid w:val="00B07947"/>
    <w:rsid w:val="00B34EDA"/>
    <w:rsid w:val="00B53E22"/>
    <w:rsid w:val="00BA5B79"/>
    <w:rsid w:val="00BF3D4D"/>
    <w:rsid w:val="00C009EA"/>
    <w:rsid w:val="00C00FFC"/>
    <w:rsid w:val="00C1197F"/>
    <w:rsid w:val="00C248EA"/>
    <w:rsid w:val="00C35FB1"/>
    <w:rsid w:val="00C43800"/>
    <w:rsid w:val="00C45276"/>
    <w:rsid w:val="00CC4446"/>
    <w:rsid w:val="00CF3D20"/>
    <w:rsid w:val="00CF482E"/>
    <w:rsid w:val="00D22918"/>
    <w:rsid w:val="00D268B6"/>
    <w:rsid w:val="00D44C0C"/>
    <w:rsid w:val="00D45DF5"/>
    <w:rsid w:val="00D73BB3"/>
    <w:rsid w:val="00DB3EBE"/>
    <w:rsid w:val="00DC7781"/>
    <w:rsid w:val="00DD4A30"/>
    <w:rsid w:val="00DF48E4"/>
    <w:rsid w:val="00E173DA"/>
    <w:rsid w:val="00E85CDF"/>
    <w:rsid w:val="00E86F0C"/>
    <w:rsid w:val="00EC670D"/>
    <w:rsid w:val="00EF4471"/>
    <w:rsid w:val="00F31792"/>
    <w:rsid w:val="00F428DF"/>
    <w:rsid w:val="00F510FF"/>
    <w:rsid w:val="00F53378"/>
    <w:rsid w:val="00F5367A"/>
    <w:rsid w:val="00F55F7C"/>
    <w:rsid w:val="00F773CB"/>
    <w:rsid w:val="00FB592A"/>
    <w:rsid w:val="00FD6CCD"/>
    <w:rsid w:val="00FF39D2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5877"/>
  </w:style>
  <w:style w:type="paragraph" w:styleId="a5">
    <w:name w:val="footer"/>
    <w:basedOn w:val="a"/>
    <w:link w:val="a6"/>
    <w:uiPriority w:val="99"/>
    <w:unhideWhenUsed/>
    <w:rsid w:val="00995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5877"/>
  </w:style>
  <w:style w:type="paragraph" w:styleId="a7">
    <w:name w:val="List Paragraph"/>
    <w:basedOn w:val="a"/>
    <w:uiPriority w:val="34"/>
    <w:qFormat/>
    <w:rsid w:val="003E61CE"/>
    <w:pPr>
      <w:ind w:left="720"/>
      <w:contextualSpacing/>
    </w:pPr>
  </w:style>
  <w:style w:type="paragraph" w:customStyle="1" w:styleId="table-body0mm">
    <w:name w:val="table-body_0mm"/>
    <w:basedOn w:val="a"/>
    <w:uiPriority w:val="99"/>
    <w:rsid w:val="00755CFC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styleId="a8">
    <w:name w:val="Normal (Web)"/>
    <w:basedOn w:val="a"/>
    <w:rsid w:val="0019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90796"/>
    <w:rPr>
      <w:b/>
      <w:bCs/>
    </w:rPr>
  </w:style>
  <w:style w:type="character" w:styleId="aa">
    <w:name w:val="Hyperlink"/>
    <w:basedOn w:val="a0"/>
    <w:uiPriority w:val="99"/>
    <w:semiHidden/>
    <w:unhideWhenUsed/>
    <w:rsid w:val="00A907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74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Пеньшин</cp:lastModifiedBy>
  <cp:revision>107</cp:revision>
  <cp:lastPrinted>2025-10-19T14:56:00Z</cp:lastPrinted>
  <dcterms:created xsi:type="dcterms:W3CDTF">2025-02-11T14:24:00Z</dcterms:created>
  <dcterms:modified xsi:type="dcterms:W3CDTF">2025-10-19T18:47:00Z</dcterms:modified>
</cp:coreProperties>
</file>